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11057" w:type="dxa"/>
        <w:tblInd w:w="142" w:type="dxa"/>
        <w:tblLook w:val="04A0" w:firstRow="1" w:lastRow="0" w:firstColumn="1" w:lastColumn="0" w:noHBand="0" w:noVBand="1"/>
      </w:tblPr>
      <w:tblGrid>
        <w:gridCol w:w="3964"/>
        <w:gridCol w:w="5387"/>
        <w:gridCol w:w="1706"/>
      </w:tblGrid>
      <w:tr w:rsidR="00BE1D41" w14:paraId="6A0E79B0" w14:textId="77777777" w:rsidTr="004E7A2D">
        <w:tc>
          <w:tcPr>
            <w:tcW w:w="3964" w:type="dxa"/>
            <w:vMerge w:val="restart"/>
            <w:tcBorders>
              <w:top w:val="single" w:sz="4" w:space="0" w:color="auto"/>
            </w:tcBorders>
          </w:tcPr>
          <w:p w14:paraId="3DB513A4" w14:textId="77777777" w:rsidR="00BE1D41" w:rsidRDefault="00BE1D41" w:rsidP="00FF4F1B">
            <w:pPr>
              <w:pStyle w:val="Geenafstand"/>
              <w:rPr>
                <w:lang w:val="de-DE"/>
              </w:rPr>
            </w:pPr>
            <w:r w:rsidRPr="00674057">
              <w:rPr>
                <w:noProof/>
                <w:sz w:val="18"/>
                <w:szCs w:val="18"/>
                <w:lang w:val="de-DE"/>
              </w:rPr>
              <mc:AlternateContent>
                <mc:Choice Requires="wps">
                  <w:drawing>
                    <wp:anchor distT="45720" distB="45720" distL="114300" distR="114300" simplePos="0" relativeHeight="251659264" behindDoc="0" locked="0" layoutInCell="1" allowOverlap="1" wp14:anchorId="49CC23B8" wp14:editId="378314EC">
                      <wp:simplePos x="0" y="0"/>
                      <wp:positionH relativeFrom="column">
                        <wp:posOffset>-12065</wp:posOffset>
                      </wp:positionH>
                      <wp:positionV relativeFrom="paragraph">
                        <wp:posOffset>49530</wp:posOffset>
                      </wp:positionV>
                      <wp:extent cx="438150" cy="308610"/>
                      <wp:effectExtent l="0" t="0" r="19050" b="15240"/>
                      <wp:wrapSquare wrapText="bothSides"/>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08610"/>
                              </a:xfrm>
                              <a:prstGeom prst="rect">
                                <a:avLst/>
                              </a:prstGeom>
                              <a:solidFill>
                                <a:srgbClr val="FFFFFF"/>
                              </a:solidFill>
                              <a:ln w="9525">
                                <a:solidFill>
                                  <a:srgbClr val="000000"/>
                                </a:solidFill>
                                <a:miter lim="800000"/>
                                <a:headEnd/>
                                <a:tailEnd/>
                              </a:ln>
                            </wps:spPr>
                            <wps:txbx>
                              <w:txbxContent>
                                <w:p w14:paraId="658B093A" w14:textId="77777777" w:rsidR="00BE1D41" w:rsidRPr="00674057" w:rsidRDefault="00BE1D41" w:rsidP="00BE1D41">
                                  <w:pPr>
                                    <w:rPr>
                                      <w:b/>
                                      <w:bCs/>
                                      <w:rtl/>
                                      <w:lang w:bidi="he-IL"/>
                                    </w:rPr>
                                  </w:pPr>
                                  <w:proofErr w:type="spellStart"/>
                                  <w:r w:rsidRPr="00674057">
                                    <w:rPr>
                                      <w:rFonts w:hint="cs"/>
                                      <w:b/>
                                      <w:bCs/>
                                      <w:rtl/>
                                      <w:lang w:bidi="he-IL"/>
                                    </w:rPr>
                                    <w:t>ב''ה</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CC23B8" id="_x0000_t202" coordsize="21600,21600" o:spt="202" path="m,l,21600r21600,l21600,xe">
                      <v:stroke joinstyle="miter"/>
                      <v:path gradientshapeok="t" o:connecttype="rect"/>
                    </v:shapetype>
                    <v:shape id="Tekstvak 2" o:spid="_x0000_s1026" type="#_x0000_t202" style="position:absolute;margin-left:-.95pt;margin-top:3.9pt;width:34.5pt;height:24.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">
                      <v:textbox>
                        <w:txbxContent>
                          <w:p w14:paraId="658B093A" w14:textId="77777777" w:rsidR="00BE1D41" w:rsidRPr="00674057" w:rsidRDefault="00BE1D41" w:rsidP="00BE1D41">
                            <w:pPr>
                              <w:rPr>
                                <w:b/>
                                <w:bCs/>
                                <w:rtl/>
                                <w:lang w:bidi="he-IL"/>
                              </w:rPr>
                            </w:pPr>
                            <w:proofErr w:type="spellStart"/>
                            <w:r w:rsidRPr="00674057">
                              <w:rPr>
                                <w:rFonts w:hint="cs"/>
                                <w:b/>
                                <w:bCs/>
                                <w:rtl/>
                                <w:lang w:bidi="he-IL"/>
                              </w:rPr>
                              <w:t>ב''ה</w:t>
                            </w:r>
                            <w:proofErr w:type="spellEnd"/>
                          </w:p>
                        </w:txbxContent>
                      </v:textbox>
                      <w10:wrap type="square"/>
                    </v:shape>
                  </w:pict>
                </mc:Fallback>
              </mc:AlternateContent>
            </w:r>
            <w:r>
              <w:rPr>
                <w:lang w:val="de-DE"/>
              </w:rPr>
              <w:t>Joods Onderwijs Den Haag</w:t>
            </w:r>
          </w:p>
          <w:p w14:paraId="66BF546A" w14:textId="77777777" w:rsidR="00BE1D41" w:rsidRPr="00A24A48" w:rsidRDefault="00BE1D41" w:rsidP="00FF4F1B">
            <w:pPr>
              <w:pStyle w:val="Geenafstand"/>
              <w:rPr>
                <w:lang w:val="nl-NL"/>
              </w:rPr>
            </w:pPr>
            <w:r w:rsidRPr="00185C76">
              <w:rPr>
                <w:rFonts w:hint="cs"/>
                <w:lang w:val="de-DE"/>
              </w:rPr>
              <w:t>KDV en BSO</w:t>
            </w:r>
          </w:p>
        </w:tc>
        <w:tc>
          <w:tcPr>
            <w:tcW w:w="5387" w:type="dxa"/>
            <w:tcBorders>
              <w:top w:val="single" w:sz="4" w:space="0" w:color="auto"/>
            </w:tcBorders>
          </w:tcPr>
          <w:p w14:paraId="55165E8B" w14:textId="77777777" w:rsidR="00BE1D41" w:rsidRDefault="00BE1D41" w:rsidP="00FF4F1B">
            <w:pPr>
              <w:pStyle w:val="Geenafstand"/>
            </w:pPr>
            <w:proofErr w:type="spellStart"/>
            <w:r w:rsidRPr="0099738B">
              <w:rPr>
                <w:rFonts w:hint="cs"/>
                <w:sz w:val="18"/>
                <w:szCs w:val="18"/>
                <w:lang w:val="de-DE"/>
              </w:rPr>
              <w:t>Registratienummer</w:t>
            </w:r>
            <w:proofErr w:type="spellEnd"/>
            <w:r w:rsidRPr="0099738B">
              <w:rPr>
                <w:rFonts w:hint="cs"/>
                <w:sz w:val="18"/>
                <w:szCs w:val="18"/>
                <w:lang w:val="de-DE"/>
              </w:rPr>
              <w:t xml:space="preserve"> </w:t>
            </w:r>
            <w:proofErr w:type="spellStart"/>
            <w:r w:rsidRPr="0099738B">
              <w:rPr>
                <w:rFonts w:hint="cs"/>
                <w:sz w:val="18"/>
                <w:szCs w:val="18"/>
                <w:lang w:val="de-DE"/>
              </w:rPr>
              <w:t>Landelijk</w:t>
            </w:r>
            <w:proofErr w:type="spellEnd"/>
            <w:r w:rsidRPr="0099738B">
              <w:rPr>
                <w:rFonts w:hint="cs"/>
                <w:sz w:val="18"/>
                <w:szCs w:val="18"/>
                <w:lang w:val="de-DE"/>
              </w:rPr>
              <w:t xml:space="preserve"> </w:t>
            </w:r>
            <w:proofErr w:type="spellStart"/>
            <w:r w:rsidRPr="0099738B">
              <w:rPr>
                <w:rFonts w:hint="cs"/>
                <w:sz w:val="18"/>
                <w:szCs w:val="18"/>
                <w:lang w:val="de-DE"/>
              </w:rPr>
              <w:t>register</w:t>
            </w:r>
            <w:proofErr w:type="spellEnd"/>
            <w:r w:rsidRPr="0099738B">
              <w:rPr>
                <w:rFonts w:hint="cs"/>
                <w:sz w:val="18"/>
                <w:szCs w:val="18"/>
                <w:lang w:val="de-DE"/>
              </w:rPr>
              <w:t xml:space="preserve"> KDV</w:t>
            </w:r>
          </w:p>
        </w:tc>
        <w:tc>
          <w:tcPr>
            <w:tcW w:w="1706" w:type="dxa"/>
            <w:tcBorders>
              <w:top w:val="single" w:sz="4" w:space="0" w:color="auto"/>
            </w:tcBorders>
          </w:tcPr>
          <w:p w14:paraId="5635D3E2" w14:textId="77777777" w:rsidR="00BE1D41" w:rsidRDefault="00BE1D41" w:rsidP="00FF4F1B">
            <w:pPr>
              <w:pStyle w:val="Geenafstand"/>
            </w:pPr>
            <w:r w:rsidRPr="0099738B">
              <w:rPr>
                <w:rFonts w:hint="cs"/>
                <w:sz w:val="18"/>
                <w:szCs w:val="18"/>
                <w:lang w:val="de-DE"/>
              </w:rPr>
              <w:t>768459552</w:t>
            </w:r>
          </w:p>
        </w:tc>
      </w:tr>
      <w:tr w:rsidR="00BE1D41" w14:paraId="2B2F1F2F" w14:textId="77777777" w:rsidTr="004E7A2D">
        <w:trPr>
          <w:trHeight w:val="260"/>
        </w:trPr>
        <w:tc>
          <w:tcPr>
            <w:tcW w:w="3964" w:type="dxa"/>
            <w:vMerge/>
          </w:tcPr>
          <w:p w14:paraId="485F470E" w14:textId="77777777" w:rsidR="00BE1D41" w:rsidRDefault="00BE1D41" w:rsidP="00FF4F1B">
            <w:pPr>
              <w:pStyle w:val="Geenafstand"/>
            </w:pPr>
          </w:p>
        </w:tc>
        <w:tc>
          <w:tcPr>
            <w:tcW w:w="5387" w:type="dxa"/>
          </w:tcPr>
          <w:p w14:paraId="0A35B011" w14:textId="77777777" w:rsidR="00BE1D41" w:rsidRDefault="00BE1D41" w:rsidP="00FF4F1B">
            <w:pPr>
              <w:pStyle w:val="Geenafstand"/>
            </w:pPr>
            <w:proofErr w:type="spellStart"/>
            <w:r w:rsidRPr="0099738B">
              <w:rPr>
                <w:rFonts w:hint="cs"/>
                <w:sz w:val="18"/>
                <w:szCs w:val="18"/>
                <w:lang w:val="de-DE"/>
              </w:rPr>
              <w:t>Registratienummer</w:t>
            </w:r>
            <w:proofErr w:type="spellEnd"/>
            <w:r w:rsidRPr="0099738B">
              <w:rPr>
                <w:rFonts w:hint="cs"/>
                <w:sz w:val="18"/>
                <w:szCs w:val="18"/>
                <w:lang w:val="de-DE"/>
              </w:rPr>
              <w:t xml:space="preserve"> </w:t>
            </w:r>
            <w:proofErr w:type="spellStart"/>
            <w:r w:rsidRPr="0099738B">
              <w:rPr>
                <w:rFonts w:hint="cs"/>
                <w:sz w:val="18"/>
                <w:szCs w:val="18"/>
                <w:lang w:val="de-DE"/>
              </w:rPr>
              <w:t>Landelijk</w:t>
            </w:r>
            <w:proofErr w:type="spellEnd"/>
            <w:r w:rsidRPr="0099738B">
              <w:rPr>
                <w:rFonts w:hint="cs"/>
                <w:sz w:val="18"/>
                <w:szCs w:val="18"/>
                <w:lang w:val="de-DE"/>
              </w:rPr>
              <w:t xml:space="preserve"> </w:t>
            </w:r>
            <w:proofErr w:type="spellStart"/>
            <w:r w:rsidRPr="0099738B">
              <w:rPr>
                <w:rFonts w:hint="cs"/>
                <w:sz w:val="18"/>
                <w:szCs w:val="18"/>
                <w:lang w:val="de-DE"/>
              </w:rPr>
              <w:t>register</w:t>
            </w:r>
            <w:proofErr w:type="spellEnd"/>
            <w:r w:rsidRPr="0099738B">
              <w:rPr>
                <w:rFonts w:hint="cs"/>
                <w:sz w:val="18"/>
                <w:szCs w:val="18"/>
                <w:lang w:val="de-DE"/>
              </w:rPr>
              <w:t xml:space="preserve"> BSO</w:t>
            </w:r>
          </w:p>
        </w:tc>
        <w:tc>
          <w:tcPr>
            <w:tcW w:w="1706" w:type="dxa"/>
          </w:tcPr>
          <w:p w14:paraId="48B036B2" w14:textId="77777777" w:rsidR="00BE1D41" w:rsidRDefault="00BE1D41" w:rsidP="00FF4F1B">
            <w:pPr>
              <w:pStyle w:val="Geenafstand"/>
            </w:pPr>
            <w:r w:rsidRPr="0099738B">
              <w:rPr>
                <w:rFonts w:hint="cs"/>
                <w:sz w:val="18"/>
                <w:szCs w:val="18"/>
                <w:lang w:val="de-DE"/>
              </w:rPr>
              <w:t>175970026</w:t>
            </w:r>
          </w:p>
        </w:tc>
      </w:tr>
    </w:tbl>
    <w:p w14:paraId="19E5E374" w14:textId="77777777" w:rsidR="00A24A48" w:rsidRDefault="00A24A48" w:rsidP="00A24A48">
      <w:pPr>
        <w:rPr>
          <w:b/>
        </w:rPr>
      </w:pPr>
    </w:p>
    <w:p w14:paraId="56E4C111" w14:textId="53DE801E" w:rsidR="00A24A48" w:rsidRPr="00A24A48" w:rsidRDefault="00A24A48" w:rsidP="00A24A48">
      <w:pPr>
        <w:rPr>
          <w:b/>
          <w:lang w:val="nl-NL"/>
        </w:rPr>
      </w:pPr>
      <w:r w:rsidRPr="00A24A48">
        <w:rPr>
          <w:b/>
          <w:lang w:val="nl-NL"/>
        </w:rPr>
        <w:t>Stappenplan lichte en ernstige ongevallen Tzemach Hasadeh</w:t>
      </w:r>
    </w:p>
    <w:p w14:paraId="20CF8318" w14:textId="77777777" w:rsidR="00A24A48" w:rsidRPr="00A24A48" w:rsidRDefault="00A24A48" w:rsidP="00A24A48">
      <w:pPr>
        <w:rPr>
          <w:lang w:val="nl-NL"/>
        </w:rPr>
      </w:pPr>
      <w:r w:rsidRPr="00A24A48">
        <w:rPr>
          <w:lang w:val="nl-NL"/>
        </w:rPr>
        <w:t xml:space="preserve">Kinderen ontwikkelen zich snel, zijn nieuwsgierig en willen de wereld om zich heen ontdekken. Daarbij zien ze geen gevaar. Hoe ouder kinderen worden, hoe beter ze leren wat wel en wat niet mag en wat wel en niet gevaarlijk is. Naast door kinderen veroorzaakte ongevallen zijn er ongevallen die ontstaan door onveilig handelen van een volwassene (onvoldoende toezicht houden of een incident in de omgeving, denk bijvoorbeeld aan brand, of het vrijkomen van giftige dampen.) Niet alle veiligheidsrisico’s kunnen worden afgedekt, wel moeten de risico’s tot een aanvaardbaar minimum worden gereduceerd zodat de kans op ernstig letsel voorkomen kan worden. Doel van dit stappenplan is om ervoor te zorgen dat medewerkers weten wat ze moeten doen als een ongeval zich voordoet en dat de wijze waarop wij ongevallen registreren bekend is. </w:t>
      </w:r>
    </w:p>
    <w:p w14:paraId="53E4E1FF" w14:textId="77777777" w:rsidR="00A24A48" w:rsidRPr="00A24A48" w:rsidRDefault="00A24A48" w:rsidP="00A24A48">
      <w:pPr>
        <w:rPr>
          <w:lang w:val="nl-NL"/>
        </w:rPr>
      </w:pPr>
      <w:r w:rsidRPr="00A24A48">
        <w:rPr>
          <w:b/>
          <w:lang w:val="nl-NL"/>
        </w:rPr>
        <w:t>Definitie ongeval</w:t>
      </w:r>
      <w:r w:rsidRPr="00A24A48">
        <w:rPr>
          <w:lang w:val="nl-NL"/>
        </w:rPr>
        <w:t xml:space="preserve">: een ongeval is elke onvoorziene gebeurtenis waardoor personen (kinderen, ouders, werknemers of derden) letsel (fysiek en of emotioneel) oplopen of waardoor materiële schade ontstaat. </w:t>
      </w:r>
    </w:p>
    <w:p w14:paraId="0EBEC8E9" w14:textId="77777777" w:rsidR="00A24A48" w:rsidRPr="00A24A48" w:rsidRDefault="00A24A48" w:rsidP="00A24A48">
      <w:pPr>
        <w:rPr>
          <w:lang w:val="nl-NL"/>
        </w:rPr>
      </w:pPr>
      <w:r w:rsidRPr="00A24A48">
        <w:rPr>
          <w:lang w:val="nl-NL"/>
        </w:rPr>
        <w:t xml:space="preserve">Bij </w:t>
      </w:r>
      <w:r w:rsidRPr="00A24A48">
        <w:rPr>
          <w:b/>
          <w:lang w:val="nl-NL"/>
        </w:rPr>
        <w:t>lichte ongevallen</w:t>
      </w:r>
      <w:r w:rsidRPr="00A24A48">
        <w:rPr>
          <w:lang w:val="nl-NL"/>
        </w:rPr>
        <w:t xml:space="preserve"> spreken wij over ongevallen waarbij de verwonding binnenshuis verzorgt kan worden. </w:t>
      </w:r>
    </w:p>
    <w:p w14:paraId="482E3AE1" w14:textId="77777777" w:rsidR="00A24A48" w:rsidRPr="00A24A48" w:rsidRDefault="00A24A48" w:rsidP="00A24A48">
      <w:pPr>
        <w:rPr>
          <w:lang w:val="nl-NL"/>
        </w:rPr>
      </w:pPr>
      <w:r w:rsidRPr="00A24A48">
        <w:rPr>
          <w:lang w:val="nl-NL"/>
        </w:rPr>
        <w:t xml:space="preserve">Bij </w:t>
      </w:r>
      <w:r w:rsidRPr="00A24A48">
        <w:rPr>
          <w:b/>
          <w:lang w:val="nl-NL"/>
        </w:rPr>
        <w:t>ernstige ongevallen</w:t>
      </w:r>
      <w:r w:rsidRPr="00A24A48">
        <w:rPr>
          <w:lang w:val="nl-NL"/>
        </w:rPr>
        <w:t xml:space="preserve"> zijn de verwondingen dusdanig dat er hulp ingeroepen moet worden van een hulpdienst. Hulp inroepen van een hulpdienst varieert van telefonisch consult bij de huisarts tot het inschakelen van een ambulance. </w:t>
      </w:r>
    </w:p>
    <w:p w14:paraId="3095B855" w14:textId="77777777" w:rsidR="00A24A48" w:rsidRPr="00A24A48" w:rsidRDefault="00A24A48" w:rsidP="00A24A48">
      <w:pPr>
        <w:pStyle w:val="Geenafstand"/>
        <w:rPr>
          <w:b/>
          <w:lang w:val="nl-NL"/>
        </w:rPr>
      </w:pPr>
      <w:r w:rsidRPr="00A24A48">
        <w:rPr>
          <w:b/>
          <w:lang w:val="nl-NL"/>
        </w:rPr>
        <w:t xml:space="preserve">Oorzaken van ongevallen kunnen zijn: </w:t>
      </w:r>
    </w:p>
    <w:p w14:paraId="7ACD729C" w14:textId="77777777" w:rsidR="00A24A48" w:rsidRPr="00A24A48" w:rsidRDefault="00A24A48" w:rsidP="00A24A48">
      <w:pPr>
        <w:pStyle w:val="Geenafstand"/>
        <w:rPr>
          <w:lang w:val="nl-NL"/>
        </w:rPr>
      </w:pPr>
      <w:r w:rsidRPr="00A24A48">
        <w:rPr>
          <w:lang w:val="nl-NL"/>
        </w:rPr>
        <w:t xml:space="preserve">Verbranding, snijden, vergiftiging, steken, verdrinking, prikken, verstikking, stoten, vallen, botsen en beknelling. </w:t>
      </w:r>
    </w:p>
    <w:p w14:paraId="36B2D3CB" w14:textId="77777777" w:rsidR="00A24A48" w:rsidRPr="00A24A48" w:rsidRDefault="00A24A48" w:rsidP="00A24A48">
      <w:pPr>
        <w:pStyle w:val="Geenafstand"/>
        <w:rPr>
          <w:lang w:val="nl-NL"/>
        </w:rPr>
      </w:pPr>
    </w:p>
    <w:p w14:paraId="0573D5D0" w14:textId="77777777" w:rsidR="00A24A48" w:rsidRPr="00A24A48" w:rsidRDefault="00A24A48" w:rsidP="00A24A48">
      <w:pPr>
        <w:pStyle w:val="Geenafstand"/>
        <w:rPr>
          <w:b/>
          <w:lang w:val="nl-NL"/>
        </w:rPr>
      </w:pPr>
      <w:r w:rsidRPr="00A24A48">
        <w:rPr>
          <w:b/>
          <w:lang w:val="nl-NL"/>
        </w:rPr>
        <w:t xml:space="preserve">Stappenplan bij een licht ongeval: </w:t>
      </w:r>
    </w:p>
    <w:p w14:paraId="47DE2F7B" w14:textId="77777777" w:rsidR="00A24A48" w:rsidRDefault="00A24A48" w:rsidP="00A24A48">
      <w:pPr>
        <w:pStyle w:val="Geenafstand"/>
        <w:numPr>
          <w:ilvl w:val="0"/>
          <w:numId w:val="42"/>
        </w:numPr>
      </w:pPr>
      <w:proofErr w:type="spellStart"/>
      <w:r>
        <w:t>Blijf</w:t>
      </w:r>
      <w:proofErr w:type="spellEnd"/>
      <w:r>
        <w:t xml:space="preserve"> </w:t>
      </w:r>
      <w:proofErr w:type="spellStart"/>
      <w:r>
        <w:t>rustig</w:t>
      </w:r>
      <w:proofErr w:type="spellEnd"/>
      <w:r>
        <w:t>.</w:t>
      </w:r>
    </w:p>
    <w:p w14:paraId="31D04DE3" w14:textId="77777777" w:rsidR="00A24A48" w:rsidRPr="00A24A48" w:rsidRDefault="00A24A48" w:rsidP="00A24A48">
      <w:pPr>
        <w:pStyle w:val="Geenafstand"/>
        <w:numPr>
          <w:ilvl w:val="0"/>
          <w:numId w:val="42"/>
        </w:numPr>
        <w:rPr>
          <w:lang w:val="nl-NL"/>
        </w:rPr>
      </w:pPr>
      <w:r w:rsidRPr="00A24A48">
        <w:rPr>
          <w:lang w:val="nl-NL"/>
        </w:rPr>
        <w:t>Ga na wat het slachtoffer mankeert.</w:t>
      </w:r>
    </w:p>
    <w:p w14:paraId="1F48CCE4" w14:textId="77777777" w:rsidR="00A24A48" w:rsidRDefault="00A24A48" w:rsidP="00A24A48">
      <w:pPr>
        <w:pStyle w:val="Geenafstand"/>
        <w:numPr>
          <w:ilvl w:val="0"/>
          <w:numId w:val="42"/>
        </w:numPr>
      </w:pPr>
      <w:proofErr w:type="spellStart"/>
      <w:r>
        <w:t>Eerste</w:t>
      </w:r>
      <w:proofErr w:type="spellEnd"/>
      <w:r>
        <w:t xml:space="preserve"> </w:t>
      </w:r>
      <w:proofErr w:type="spellStart"/>
      <w:r>
        <w:t>hulp</w:t>
      </w:r>
      <w:proofErr w:type="spellEnd"/>
      <w:r>
        <w:t xml:space="preserve"> </w:t>
      </w:r>
      <w:proofErr w:type="spellStart"/>
      <w:r>
        <w:t>bieden</w:t>
      </w:r>
      <w:proofErr w:type="spellEnd"/>
      <w:r>
        <w:t xml:space="preserve">. </w:t>
      </w:r>
    </w:p>
    <w:p w14:paraId="46E90EFC" w14:textId="77777777" w:rsidR="00A24A48" w:rsidRPr="00A24A48" w:rsidRDefault="00A24A48" w:rsidP="00A24A48">
      <w:pPr>
        <w:pStyle w:val="Geenafstand"/>
        <w:numPr>
          <w:ilvl w:val="0"/>
          <w:numId w:val="42"/>
        </w:numPr>
        <w:rPr>
          <w:lang w:val="nl-NL"/>
        </w:rPr>
      </w:pPr>
      <w:r w:rsidRPr="00A24A48">
        <w:rPr>
          <w:lang w:val="nl-NL"/>
        </w:rPr>
        <w:t xml:space="preserve">Contact opnemen met de ouders om door te geven wat er is gebeurd. Overleg over het eventueel inwinnen van advies bij de huisarts. </w:t>
      </w:r>
    </w:p>
    <w:p w14:paraId="75F0B050" w14:textId="77777777" w:rsidR="00A24A48" w:rsidRPr="00A24A48" w:rsidRDefault="00A24A48" w:rsidP="00A24A48">
      <w:pPr>
        <w:pStyle w:val="Geenafstand"/>
        <w:rPr>
          <w:lang w:val="nl-NL"/>
        </w:rPr>
      </w:pPr>
      <w:r w:rsidRPr="00A24A48">
        <w:rPr>
          <w:lang w:val="nl-NL"/>
        </w:rPr>
        <w:t xml:space="preserve"> </w:t>
      </w:r>
    </w:p>
    <w:p w14:paraId="2DA8D3F1" w14:textId="77777777" w:rsidR="00A24A48" w:rsidRPr="00A24A48" w:rsidRDefault="00A24A48" w:rsidP="00A24A48">
      <w:pPr>
        <w:pStyle w:val="Geenafstand"/>
        <w:rPr>
          <w:b/>
          <w:lang w:val="nl-NL"/>
        </w:rPr>
      </w:pPr>
      <w:r w:rsidRPr="00A24A48">
        <w:rPr>
          <w:b/>
          <w:lang w:val="nl-NL"/>
        </w:rPr>
        <w:t xml:space="preserve">Stappenplan bij een ernstig ongeval: </w:t>
      </w:r>
    </w:p>
    <w:p w14:paraId="40D7872A" w14:textId="77777777" w:rsidR="00A24A48" w:rsidRPr="00A24A48" w:rsidRDefault="00A24A48" w:rsidP="00A24A48">
      <w:pPr>
        <w:pStyle w:val="Geenafstand"/>
        <w:numPr>
          <w:ilvl w:val="0"/>
          <w:numId w:val="41"/>
        </w:numPr>
        <w:rPr>
          <w:lang w:val="nl-NL"/>
        </w:rPr>
      </w:pPr>
      <w:r w:rsidRPr="00A24A48">
        <w:rPr>
          <w:lang w:val="nl-NL"/>
        </w:rPr>
        <w:t xml:space="preserve">Blijf rustig, tref veiligheidsmaatregelen voor jezelf, overige personen en voor het slachtoffer </w:t>
      </w:r>
    </w:p>
    <w:p w14:paraId="27691C18" w14:textId="77777777" w:rsidR="00A24A48" w:rsidRPr="00A24A48" w:rsidRDefault="00A24A48" w:rsidP="00A24A48">
      <w:pPr>
        <w:pStyle w:val="Geenafstand"/>
        <w:numPr>
          <w:ilvl w:val="0"/>
          <w:numId w:val="41"/>
        </w:numPr>
        <w:rPr>
          <w:lang w:val="nl-NL"/>
        </w:rPr>
      </w:pPr>
      <w:r w:rsidRPr="00A24A48">
        <w:rPr>
          <w:lang w:val="nl-NL"/>
        </w:rPr>
        <w:t xml:space="preserve">Bel 112, geef door wat er is gebeurd, dat er een ambulance nodig is en waar de ambulance naar toe moet komen. </w:t>
      </w:r>
    </w:p>
    <w:p w14:paraId="0667834A" w14:textId="77777777" w:rsidR="00A24A48" w:rsidRPr="00A24A48" w:rsidRDefault="00A24A48" w:rsidP="00A24A48">
      <w:pPr>
        <w:pStyle w:val="Geenafstand"/>
        <w:numPr>
          <w:ilvl w:val="0"/>
          <w:numId w:val="41"/>
        </w:numPr>
        <w:rPr>
          <w:lang w:val="nl-NL"/>
        </w:rPr>
      </w:pPr>
      <w:r w:rsidRPr="00A24A48">
        <w:rPr>
          <w:lang w:val="nl-NL"/>
        </w:rPr>
        <w:t>Naar gelang de situatie en de verwonding van het slachtoffer pas je EHBO toe. Doe geen dingen die het slachtoffer meer schade kunnen berokkenen. Blijf altijd bij het slachtoffer en probeer het te kalmeren en gerust te stellen. Houd de andere kinderen zoveel mogelijk weg bij het slachtoffer als de situatie dit toelaat.</w:t>
      </w:r>
    </w:p>
    <w:p w14:paraId="4C2454B2" w14:textId="77777777" w:rsidR="00A24A48" w:rsidRPr="00A24A48" w:rsidRDefault="00A24A48" w:rsidP="00A24A48">
      <w:pPr>
        <w:pStyle w:val="Geenafstand"/>
        <w:numPr>
          <w:ilvl w:val="0"/>
          <w:numId w:val="41"/>
        </w:numPr>
        <w:rPr>
          <w:lang w:val="nl-NL"/>
        </w:rPr>
      </w:pPr>
      <w:r w:rsidRPr="00A24A48">
        <w:rPr>
          <w:lang w:val="nl-NL"/>
        </w:rPr>
        <w:lastRenderedPageBreak/>
        <w:t xml:space="preserve">Bel Sara (of achterwacht) voor ondersteuning. Als er meerdere pm-ers/ stagiaires in het pand zijn, vraag je hen om ondersteuning tot Sara er is. </w:t>
      </w:r>
    </w:p>
    <w:p w14:paraId="28D20DF4" w14:textId="77777777" w:rsidR="00A24A48" w:rsidRPr="00EE2947" w:rsidRDefault="00A24A48" w:rsidP="00A24A48">
      <w:pPr>
        <w:pStyle w:val="Lijstalinea"/>
        <w:numPr>
          <w:ilvl w:val="0"/>
          <w:numId w:val="41"/>
        </w:numPr>
        <w:spacing w:after="200" w:line="276" w:lineRule="auto"/>
      </w:pPr>
      <w:r w:rsidRPr="00EE2947">
        <w:t xml:space="preserve">Neem contact op met de ouders om door te geven wat er is gebeurd. </w:t>
      </w:r>
    </w:p>
    <w:p w14:paraId="1D6E0297" w14:textId="77777777" w:rsidR="00A24A48" w:rsidRPr="00A24A48" w:rsidRDefault="00A24A48" w:rsidP="00A24A48">
      <w:pPr>
        <w:pStyle w:val="Geenafstand"/>
        <w:rPr>
          <w:lang w:val="nl-NL"/>
        </w:rPr>
      </w:pPr>
      <w:r w:rsidRPr="00A24A48">
        <w:rPr>
          <w:b/>
          <w:lang w:val="nl-NL"/>
        </w:rPr>
        <w:t xml:space="preserve">Geen ambulance nodig, wel contact of bezoek huisarts of EHBO noodzakelijk </w:t>
      </w:r>
    </w:p>
    <w:p w14:paraId="20661022" w14:textId="77777777" w:rsidR="00A24A48" w:rsidRPr="00A24A48" w:rsidRDefault="00A24A48" w:rsidP="00A24A48">
      <w:pPr>
        <w:pStyle w:val="Geenafstand"/>
        <w:numPr>
          <w:ilvl w:val="0"/>
          <w:numId w:val="43"/>
        </w:numPr>
        <w:rPr>
          <w:lang w:val="nl-NL"/>
        </w:rPr>
      </w:pPr>
      <w:r w:rsidRPr="00A24A48">
        <w:rPr>
          <w:lang w:val="nl-NL"/>
        </w:rPr>
        <w:t xml:space="preserve">Contact opnemen met ouders zodat ze op de hoogte zijn van het ongeval, zelf contact op kunnen nemen met de huisarts voor advies, en zo nodig zelf met hun kind naar de EHBO of de huisarts kunnen gaan. </w:t>
      </w:r>
    </w:p>
    <w:p w14:paraId="0685A173" w14:textId="77777777" w:rsidR="00A24A48" w:rsidRDefault="00A24A48" w:rsidP="00A24A48">
      <w:pPr>
        <w:pStyle w:val="Geenafstand"/>
        <w:numPr>
          <w:ilvl w:val="0"/>
          <w:numId w:val="43"/>
        </w:numPr>
      </w:pPr>
      <w:r w:rsidRPr="00A24A48">
        <w:rPr>
          <w:lang w:val="nl-NL"/>
        </w:rPr>
        <w:t xml:space="preserve">Als dat niet kan, of het te lang duurt voordat ouders er kunnen zijn, bel dan Sara (of een achterwacht). Zij kan dan de pm-er op de groep vervangen, zodat die met het kind naar de EHBO of huisarts kan gaan. Als er meerdere pm-ers/ stagiaires in het pand zijn, vraag je hen om ondersteuning tot Sara / de achterwacht er is. </w:t>
      </w:r>
      <w:r>
        <w:t xml:space="preserve">Je </w:t>
      </w:r>
      <w:proofErr w:type="spellStart"/>
      <w:r>
        <w:t>kunt</w:t>
      </w:r>
      <w:proofErr w:type="spellEnd"/>
      <w:r>
        <w:t xml:space="preserve"> dan </w:t>
      </w:r>
      <w:proofErr w:type="spellStart"/>
      <w:r>
        <w:t>alvast</w:t>
      </w:r>
      <w:proofErr w:type="spellEnd"/>
      <w:r>
        <w:t xml:space="preserve"> </w:t>
      </w:r>
      <w:proofErr w:type="spellStart"/>
      <w:r>
        <w:t>naar</w:t>
      </w:r>
      <w:proofErr w:type="spellEnd"/>
      <w:r>
        <w:t xml:space="preserve"> de </w:t>
      </w:r>
      <w:proofErr w:type="spellStart"/>
      <w:r>
        <w:t>huisarts</w:t>
      </w:r>
      <w:proofErr w:type="spellEnd"/>
      <w:r>
        <w:t xml:space="preserve"> EHBO </w:t>
      </w:r>
      <w:proofErr w:type="spellStart"/>
      <w:r>
        <w:t>gaan</w:t>
      </w:r>
      <w:proofErr w:type="spellEnd"/>
      <w:r>
        <w:t xml:space="preserve">. </w:t>
      </w:r>
    </w:p>
    <w:p w14:paraId="4F8F7BFD" w14:textId="77777777" w:rsidR="00A24A48" w:rsidRPr="00A24A48" w:rsidRDefault="00A24A48" w:rsidP="00A24A48">
      <w:pPr>
        <w:pStyle w:val="Geenafstand"/>
        <w:numPr>
          <w:ilvl w:val="0"/>
          <w:numId w:val="43"/>
        </w:numPr>
        <w:rPr>
          <w:lang w:val="nl-NL"/>
        </w:rPr>
      </w:pPr>
      <w:r w:rsidRPr="00A24A48">
        <w:rPr>
          <w:lang w:val="nl-NL"/>
        </w:rPr>
        <w:t xml:space="preserve">Neem mobiele telefoon en kind gegevens mee als je naar de huisarts of EHBO gaat. </w:t>
      </w:r>
    </w:p>
    <w:p w14:paraId="4E947020" w14:textId="77777777" w:rsidR="00A24A48" w:rsidRPr="00A24A48" w:rsidRDefault="00A24A48" w:rsidP="00A24A48">
      <w:pPr>
        <w:pStyle w:val="Geenafstand"/>
        <w:numPr>
          <w:ilvl w:val="0"/>
          <w:numId w:val="43"/>
        </w:numPr>
        <w:rPr>
          <w:lang w:val="nl-NL"/>
        </w:rPr>
      </w:pPr>
      <w:r w:rsidRPr="00A24A48">
        <w:rPr>
          <w:lang w:val="nl-NL"/>
        </w:rPr>
        <w:t xml:space="preserve">Spreek af dat ouders, zo mogelijk, naar de huisarts of EHBO toe komen om de pm-er af te lossen. </w:t>
      </w:r>
    </w:p>
    <w:p w14:paraId="2F9E65F3" w14:textId="77777777" w:rsidR="00A24A48" w:rsidRPr="00A24A48" w:rsidRDefault="00A24A48" w:rsidP="00A24A48">
      <w:pPr>
        <w:pStyle w:val="Geenafstand"/>
        <w:numPr>
          <w:ilvl w:val="0"/>
          <w:numId w:val="43"/>
        </w:numPr>
        <w:rPr>
          <w:lang w:val="nl-NL"/>
        </w:rPr>
      </w:pPr>
      <w:r w:rsidRPr="00A24A48">
        <w:rPr>
          <w:lang w:val="nl-NL"/>
        </w:rPr>
        <w:t>Kies in eerste instantie voor de huisarts van het eigen kind, tenzij die te ver weg is. Ga dan naar huisartsenpraktijk Arts en Zorg op de Laan van NOI.</w:t>
      </w:r>
    </w:p>
    <w:p w14:paraId="6AB9EB73" w14:textId="77777777" w:rsidR="00A24A48" w:rsidRPr="00A24A48" w:rsidRDefault="00A24A48" w:rsidP="00A24A48">
      <w:pPr>
        <w:rPr>
          <w:lang w:val="nl-NL"/>
        </w:rPr>
      </w:pPr>
      <w:r w:rsidRPr="00A24A48">
        <w:rPr>
          <w:lang w:val="nl-NL"/>
        </w:rPr>
        <w:t xml:space="preserve"> </w:t>
      </w:r>
    </w:p>
    <w:p w14:paraId="798A8240" w14:textId="77777777" w:rsidR="00A24A48" w:rsidRPr="00292783" w:rsidRDefault="00A24A48" w:rsidP="00A24A48">
      <w:pPr>
        <w:pStyle w:val="Geenafstand"/>
        <w:rPr>
          <w:b/>
        </w:rPr>
      </w:pPr>
      <w:proofErr w:type="spellStart"/>
      <w:r w:rsidRPr="00292783">
        <w:rPr>
          <w:b/>
        </w:rPr>
        <w:t>Administratieve</w:t>
      </w:r>
      <w:proofErr w:type="spellEnd"/>
      <w:r w:rsidRPr="00292783">
        <w:rPr>
          <w:b/>
        </w:rPr>
        <w:t xml:space="preserve"> </w:t>
      </w:r>
      <w:proofErr w:type="spellStart"/>
      <w:r w:rsidRPr="00292783">
        <w:rPr>
          <w:b/>
        </w:rPr>
        <w:t>afhandeling</w:t>
      </w:r>
      <w:proofErr w:type="spellEnd"/>
      <w:r w:rsidRPr="00292783">
        <w:rPr>
          <w:b/>
        </w:rPr>
        <w:t xml:space="preserve"> van</w:t>
      </w:r>
      <w:r>
        <w:rPr>
          <w:b/>
        </w:rPr>
        <w:t xml:space="preserve"> </w:t>
      </w:r>
      <w:proofErr w:type="spellStart"/>
      <w:r>
        <w:rPr>
          <w:b/>
        </w:rPr>
        <w:t>ongevallen</w:t>
      </w:r>
      <w:proofErr w:type="spellEnd"/>
      <w:r>
        <w:rPr>
          <w:b/>
        </w:rPr>
        <w:t>:</w:t>
      </w:r>
    </w:p>
    <w:p w14:paraId="51B3CB88" w14:textId="77777777" w:rsidR="00A24A48" w:rsidRDefault="00A24A48" w:rsidP="00A24A48">
      <w:pPr>
        <w:pStyle w:val="Lijstalinea"/>
        <w:numPr>
          <w:ilvl w:val="0"/>
          <w:numId w:val="44"/>
        </w:numPr>
        <w:spacing w:after="200" w:line="276" w:lineRule="auto"/>
      </w:pPr>
      <w:r>
        <w:t>Overdracht van het ongeval naar je collega die die dag werkt.</w:t>
      </w:r>
    </w:p>
    <w:p w14:paraId="79940B07" w14:textId="77777777" w:rsidR="00A24A48" w:rsidRDefault="00A24A48" w:rsidP="00A24A48">
      <w:pPr>
        <w:pStyle w:val="Lijstalinea"/>
        <w:numPr>
          <w:ilvl w:val="0"/>
          <w:numId w:val="44"/>
        </w:numPr>
        <w:spacing w:after="200" w:line="276" w:lineRule="auto"/>
      </w:pPr>
      <w:r>
        <w:t>Overdracht naar leidinggevende.</w:t>
      </w:r>
    </w:p>
    <w:p w14:paraId="3F77F797" w14:textId="77777777" w:rsidR="00A24A48" w:rsidRDefault="00A24A48" w:rsidP="00A24A48">
      <w:pPr>
        <w:pStyle w:val="Lijstalinea"/>
        <w:numPr>
          <w:ilvl w:val="0"/>
          <w:numId w:val="44"/>
        </w:numPr>
        <w:spacing w:after="200" w:line="276" w:lineRule="auto"/>
      </w:pPr>
      <w:r>
        <w:t>De direct betrokken pedagogisch medewerker vult het registratieformulier ongevallen in.</w:t>
      </w:r>
    </w:p>
    <w:p w14:paraId="786232FE" w14:textId="77777777" w:rsidR="00A24A48" w:rsidRDefault="00A24A48" w:rsidP="00A24A48">
      <w:pPr>
        <w:pStyle w:val="Lijstalinea"/>
        <w:numPr>
          <w:ilvl w:val="0"/>
          <w:numId w:val="44"/>
        </w:numPr>
        <w:spacing w:after="200" w:line="276" w:lineRule="auto"/>
      </w:pPr>
      <w:r>
        <w:t xml:space="preserve">Als er meerdere kinderen bij het ongeval betrokken zijn, dan vul je voor ieder kind een apart formulier in. </w:t>
      </w:r>
    </w:p>
    <w:p w14:paraId="6A4B43FD" w14:textId="77777777" w:rsidR="00A24A48" w:rsidRDefault="00A24A48" w:rsidP="00A24A48">
      <w:pPr>
        <w:pStyle w:val="Lijstalinea"/>
        <w:numPr>
          <w:ilvl w:val="0"/>
          <w:numId w:val="44"/>
        </w:numPr>
        <w:spacing w:after="200" w:line="276" w:lineRule="auto"/>
      </w:pPr>
      <w:r>
        <w:t xml:space="preserve">De leidinggevende ontvangt het ingevulde registratieformulier van de pedagogisch medewerker </w:t>
      </w:r>
    </w:p>
    <w:p w14:paraId="647C3BB7" w14:textId="77777777" w:rsidR="00A24A48" w:rsidRDefault="00A24A48" w:rsidP="00A24A48">
      <w:pPr>
        <w:pStyle w:val="Lijstalinea"/>
        <w:numPr>
          <w:ilvl w:val="0"/>
          <w:numId w:val="44"/>
        </w:numPr>
        <w:spacing w:after="200" w:line="276" w:lineRule="auto"/>
      </w:pPr>
      <w:r>
        <w:t xml:space="preserve">De leidinggevende en pedagogisch medewerker bespreken het ongeval. </w:t>
      </w:r>
    </w:p>
    <w:p w14:paraId="0D0BD086" w14:textId="77777777" w:rsidR="00A24A48" w:rsidRDefault="00A24A48" w:rsidP="00A24A48">
      <w:pPr>
        <w:pStyle w:val="Lijstalinea"/>
        <w:numPr>
          <w:ilvl w:val="0"/>
          <w:numId w:val="44"/>
        </w:numPr>
        <w:spacing w:after="200" w:line="276" w:lineRule="auto"/>
      </w:pPr>
      <w:r>
        <w:t xml:space="preserve">De leidinggevende inventariseert aan de hand van de registratieformulieren de aard van de ongevallen en geeft hierbij aan welke actie ondernomen is. </w:t>
      </w:r>
    </w:p>
    <w:p w14:paraId="194B4D85" w14:textId="77777777" w:rsidR="00A24A48" w:rsidRPr="00A24A48" w:rsidRDefault="00A24A48" w:rsidP="00A24A48">
      <w:pPr>
        <w:pStyle w:val="Geenafstand"/>
        <w:rPr>
          <w:lang w:val="nl-NL"/>
        </w:rPr>
      </w:pPr>
    </w:p>
    <w:p w14:paraId="78E99A90" w14:textId="77777777" w:rsidR="00A24A48" w:rsidRPr="00A24A48" w:rsidRDefault="00A24A48" w:rsidP="00A24A48">
      <w:pPr>
        <w:pStyle w:val="Geenafstand"/>
        <w:rPr>
          <w:b/>
          <w:lang w:val="nl-NL"/>
        </w:rPr>
      </w:pPr>
      <w:r w:rsidRPr="00A24A48">
        <w:rPr>
          <w:b/>
          <w:lang w:val="nl-NL"/>
        </w:rPr>
        <w:t xml:space="preserve">Invullen registratieformulier ongevallen </w:t>
      </w:r>
    </w:p>
    <w:p w14:paraId="34DB8FCF" w14:textId="77777777" w:rsidR="00A24A48" w:rsidRPr="00A24A48" w:rsidRDefault="00A24A48" w:rsidP="00A24A48">
      <w:pPr>
        <w:pStyle w:val="Geenafstand"/>
        <w:rPr>
          <w:b/>
          <w:lang w:val="nl-NL"/>
        </w:rPr>
      </w:pPr>
    </w:p>
    <w:p w14:paraId="6628B7A9" w14:textId="77777777" w:rsidR="00A24A48" w:rsidRPr="00A24A48" w:rsidRDefault="00A24A48" w:rsidP="00A24A48">
      <w:pPr>
        <w:pStyle w:val="Geenafstand"/>
        <w:rPr>
          <w:lang w:val="nl-NL"/>
        </w:rPr>
      </w:pPr>
      <w:r w:rsidRPr="00A24A48">
        <w:rPr>
          <w:lang w:val="nl-NL"/>
        </w:rPr>
        <w:t xml:space="preserve">Door middel van het registreren van elk ongeval kunnen nieuwe risico’s aan het licht komen waardoor er de juiste beslissingen en of maatregelen genomen kunnen worden. </w:t>
      </w:r>
    </w:p>
    <w:p w14:paraId="431AC8D4" w14:textId="77777777" w:rsidR="00A24A48" w:rsidRPr="00A24A48" w:rsidRDefault="00A24A48" w:rsidP="00A24A48">
      <w:pPr>
        <w:pStyle w:val="Geenafstand"/>
        <w:rPr>
          <w:lang w:val="nl-NL"/>
        </w:rPr>
      </w:pPr>
    </w:p>
    <w:p w14:paraId="75973F36" w14:textId="77777777" w:rsidR="00A24A48" w:rsidRPr="00A24A48" w:rsidRDefault="00A24A48" w:rsidP="00A24A48">
      <w:pPr>
        <w:pStyle w:val="Geenafstand"/>
        <w:rPr>
          <w:lang w:val="nl-NL"/>
        </w:rPr>
      </w:pPr>
      <w:r w:rsidRPr="00A24A48">
        <w:rPr>
          <w:lang w:val="nl-NL"/>
        </w:rPr>
        <w:t xml:space="preserve">In principe vul je voor elk ongeval een ongevallenregistratieformulier in. Het registratieformulier is bestemd voor de pedagogisch medewerker of de directbetrokkene. Ongevallen welke fysiek of emotioneel letsel hebben veroorzaakt, worden geregistreerd als de oorzaak ligt bij afwijkingen, onoplettendheid, huisregels of materialen. Vul voor elk incident een nieuw formulier in. Zijn er meerdere personen bij het incident betrokken, vul dan voor elk persoon de gegevens in. Vul het formulier volledig in. De ingevulde formulieren moeten beschouwd worden als privacy gevoelige informatie en vallen daardoor onder ons privacy beleid. </w:t>
      </w:r>
    </w:p>
    <w:p w14:paraId="0D9D09B7" w14:textId="35FBF369" w:rsidR="008D00D7" w:rsidRPr="008D00D7" w:rsidRDefault="008D00D7" w:rsidP="008D00D7">
      <w:pPr>
        <w:pStyle w:val="Geenafstand"/>
        <w:rPr>
          <w:lang w:val="nl-NL"/>
        </w:rPr>
      </w:pPr>
    </w:p>
    <w:sectPr w:rsidR="008D00D7" w:rsidRPr="008D00D7" w:rsidSect="008F780C">
      <w:headerReference w:type="default" r:id="rId7"/>
      <w:footerReference w:type="default" r:id="rId8"/>
      <w:pgSz w:w="12240" w:h="15840"/>
      <w:pgMar w:top="104" w:right="1041" w:bottom="1560" w:left="709" w:header="108" w:footer="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DBD73" w14:textId="77777777" w:rsidR="005442E8" w:rsidRDefault="005442E8" w:rsidP="001F42AF">
      <w:pPr>
        <w:spacing w:after="0" w:line="240" w:lineRule="auto"/>
      </w:pPr>
      <w:r>
        <w:separator/>
      </w:r>
    </w:p>
  </w:endnote>
  <w:endnote w:type="continuationSeparator" w:id="0">
    <w:p w14:paraId="72FB7FF3" w14:textId="77777777" w:rsidR="005442E8" w:rsidRDefault="005442E8" w:rsidP="001F4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sha">
    <w:panose1 w:val="020B0502040204020203"/>
    <w:charset w:val="00"/>
    <w:family w:val="swiss"/>
    <w:pitch w:val="variable"/>
    <w:sig w:usb0="80000807" w:usb1="40000042"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8D1A3" w14:textId="6745582A" w:rsidR="001F42AF" w:rsidRPr="00A24A48" w:rsidRDefault="001F42AF" w:rsidP="0066109D">
    <w:pPr>
      <w:pStyle w:val="Voettekst"/>
      <w:jc w:val="center"/>
      <w:rPr>
        <w:lang w:val="nl-NL"/>
      </w:rPr>
    </w:pPr>
    <w:r w:rsidRPr="00A24A48">
      <w:rPr>
        <w:lang w:val="nl-NL"/>
      </w:rPr>
      <w:t>Tzemach Hasadeh | KvK Haaglanden: 41160467 | Bank: NL61 RABO 0357 1349 15</w:t>
    </w:r>
  </w:p>
  <w:p w14:paraId="595F52B3" w14:textId="062221E3" w:rsidR="001F42AF" w:rsidRPr="00A24A48" w:rsidRDefault="001F42AF" w:rsidP="0066109D">
    <w:pPr>
      <w:pStyle w:val="Voettekst"/>
      <w:jc w:val="center"/>
      <w:rPr>
        <w:lang w:val="nl-NL"/>
      </w:rPr>
    </w:pPr>
    <w:r w:rsidRPr="00A24A48">
      <w:rPr>
        <w:lang w:val="nl-NL"/>
      </w:rPr>
      <w:t>T: +31616830236 |  Spaarwaterstraat 202, 2593 RS Den Haag | tzemachhasadeh@gmail.com</w:t>
    </w:r>
  </w:p>
  <w:p w14:paraId="3BAF05E4" w14:textId="374B5F88" w:rsidR="001F42AF" w:rsidRDefault="001F42AF" w:rsidP="001F42AF">
    <w:r w:rsidRPr="0099738B">
      <w:rPr>
        <w:noProof/>
      </w:rPr>
      <w:drawing>
        <wp:inline distT="0" distB="0" distL="0" distR="0" wp14:anchorId="15F3EF26" wp14:editId="5C092E62">
          <wp:extent cx="7153275" cy="342873"/>
          <wp:effectExtent l="0" t="0" r="0" b="635"/>
          <wp:docPr id="76" name="Afbeelding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315771" cy="35066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E10A9" w14:textId="77777777" w:rsidR="005442E8" w:rsidRDefault="005442E8" w:rsidP="001F42AF">
      <w:pPr>
        <w:spacing w:after="0" w:line="240" w:lineRule="auto"/>
      </w:pPr>
      <w:r>
        <w:separator/>
      </w:r>
    </w:p>
  </w:footnote>
  <w:footnote w:type="continuationSeparator" w:id="0">
    <w:p w14:paraId="4ADFB79F" w14:textId="77777777" w:rsidR="005442E8" w:rsidRDefault="005442E8" w:rsidP="001F42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1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62"/>
    </w:tblGrid>
    <w:tr w:rsidR="006C67E3" w14:paraId="2B68D453" w14:textId="39F17B21" w:rsidTr="00BE1D41">
      <w:trPr>
        <w:trHeight w:val="1623"/>
      </w:trPr>
      <w:tc>
        <w:tcPr>
          <w:tcW w:w="11162" w:type="dxa"/>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36"/>
          </w:tblGrid>
          <w:tr w:rsidR="00137119" w14:paraId="09B8C15B" w14:textId="77777777" w:rsidTr="00137119">
            <w:tc>
              <w:tcPr>
                <w:tcW w:w="10936" w:type="dxa"/>
              </w:tcPr>
              <w:p w14:paraId="79C15A79" w14:textId="2311205D" w:rsidR="00137119" w:rsidRDefault="00137119" w:rsidP="00137119">
                <w:pPr>
                  <w:rPr>
                    <w:rFonts w:ascii="Gisha" w:hAnsi="Gisha" w:cs="Gisha"/>
                    <w:b/>
                    <w:bCs/>
                    <w:color w:val="000000" w:themeColor="text1"/>
                    <w:sz w:val="18"/>
                    <w:szCs w:val="18"/>
                    <w:lang w:val="de-DE"/>
                  </w:rPr>
                </w:pPr>
                <w:r w:rsidRPr="0099738B">
                  <w:rPr>
                    <w:noProof/>
                  </w:rPr>
                  <w:drawing>
                    <wp:inline distT="0" distB="0" distL="0" distR="0" wp14:anchorId="01329AA8" wp14:editId="7985FF47">
                      <wp:extent cx="5700395" cy="1095375"/>
                      <wp:effectExtent l="0" t="0" r="0" b="9525"/>
                      <wp:docPr id="74" name="Afbeeld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7728" r="12319" b="4682"/>
                              <a:stretch/>
                            </pic:blipFill>
                            <pic:spPr bwMode="auto">
                              <a:xfrm>
                                <a:off x="0" y="0"/>
                                <a:ext cx="5700395" cy="1095375"/>
                              </a:xfrm>
                              <a:prstGeom prst="rect">
                                <a:avLst/>
                              </a:prstGeom>
                              <a:ln>
                                <a:noFill/>
                              </a:ln>
                              <a:extLst>
                                <a:ext uri="{53640926-AAD7-44D8-BBD7-CCE9431645EC}">
                                  <a14:shadowObscured xmlns:a14="http://schemas.microsoft.com/office/drawing/2010/main"/>
                                </a:ext>
                              </a:extLst>
                            </pic:spPr>
                          </pic:pic>
                        </a:graphicData>
                      </a:graphic>
                    </wp:inline>
                  </w:drawing>
                </w:r>
              </w:p>
            </w:tc>
          </w:tr>
        </w:tbl>
        <w:p w14:paraId="4E68F416" w14:textId="681F915A" w:rsidR="006C67E3" w:rsidRPr="0099738B" w:rsidRDefault="006C67E3" w:rsidP="00674057">
          <w:pPr>
            <w:jc w:val="center"/>
            <w:rPr>
              <w:rFonts w:ascii="Gisha" w:hAnsi="Gisha" w:cs="Gisha"/>
              <w:b/>
              <w:bCs/>
              <w:color w:val="000000" w:themeColor="text1"/>
              <w:sz w:val="18"/>
              <w:szCs w:val="18"/>
              <w:lang w:val="de-DE"/>
            </w:rPr>
          </w:pPr>
        </w:p>
      </w:tc>
    </w:tr>
  </w:tbl>
  <w:p w14:paraId="1954A8D0" w14:textId="6313613B" w:rsidR="00137119" w:rsidRDefault="00137119">
    <w:pPr>
      <w:pStyle w:val="Koptekst"/>
    </w:pPr>
    <w:r>
      <w:rPr>
        <w:noProof/>
      </w:rPr>
      <w:drawing>
        <wp:anchor distT="0" distB="0" distL="114300" distR="114300" simplePos="0" relativeHeight="251659264" behindDoc="0" locked="0" layoutInCell="1" allowOverlap="1" wp14:anchorId="59FD4722" wp14:editId="705190DD">
          <wp:simplePos x="0" y="0"/>
          <wp:positionH relativeFrom="column">
            <wp:posOffset>5769610</wp:posOffset>
          </wp:positionH>
          <wp:positionV relativeFrom="paragraph">
            <wp:posOffset>-1281430</wp:posOffset>
          </wp:positionV>
          <wp:extent cx="1329055" cy="1066800"/>
          <wp:effectExtent l="0" t="0" r="4445" b="0"/>
          <wp:wrapNone/>
          <wp:docPr id="75" name="Afbeeld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b="7387"/>
                  <a:stretch/>
                </pic:blipFill>
                <pic:spPr bwMode="auto">
                  <a:xfrm>
                    <a:off x="0" y="0"/>
                    <a:ext cx="1329055" cy="1066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B08C3"/>
    <w:multiLevelType w:val="multilevel"/>
    <w:tmpl w:val="AE06A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84530"/>
    <w:multiLevelType w:val="multilevel"/>
    <w:tmpl w:val="07DA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71250"/>
    <w:multiLevelType w:val="multilevel"/>
    <w:tmpl w:val="6686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540F43"/>
    <w:multiLevelType w:val="multilevel"/>
    <w:tmpl w:val="5C9C5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AF7E33"/>
    <w:multiLevelType w:val="multilevel"/>
    <w:tmpl w:val="A198D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274DEC"/>
    <w:multiLevelType w:val="hybridMultilevel"/>
    <w:tmpl w:val="809A2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11E507B"/>
    <w:multiLevelType w:val="multilevel"/>
    <w:tmpl w:val="8A46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912CD6"/>
    <w:multiLevelType w:val="multilevel"/>
    <w:tmpl w:val="7018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1527BA"/>
    <w:multiLevelType w:val="multilevel"/>
    <w:tmpl w:val="670A7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5B45F3"/>
    <w:multiLevelType w:val="multilevel"/>
    <w:tmpl w:val="8BB29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5E4837"/>
    <w:multiLevelType w:val="multilevel"/>
    <w:tmpl w:val="5BA89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776BE8"/>
    <w:multiLevelType w:val="multilevel"/>
    <w:tmpl w:val="E90AC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D47164"/>
    <w:multiLevelType w:val="multilevel"/>
    <w:tmpl w:val="B470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2D7692"/>
    <w:multiLevelType w:val="multilevel"/>
    <w:tmpl w:val="02A6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C36FCC"/>
    <w:multiLevelType w:val="multilevel"/>
    <w:tmpl w:val="7B0AB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B0045E"/>
    <w:multiLevelType w:val="multilevel"/>
    <w:tmpl w:val="8638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7F4A6C"/>
    <w:multiLevelType w:val="multilevel"/>
    <w:tmpl w:val="B77C9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D96640"/>
    <w:multiLevelType w:val="hybridMultilevel"/>
    <w:tmpl w:val="A18AA1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60E05AA"/>
    <w:multiLevelType w:val="multilevel"/>
    <w:tmpl w:val="EA6256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9E6C5A"/>
    <w:multiLevelType w:val="multilevel"/>
    <w:tmpl w:val="FDAE8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F76465"/>
    <w:multiLevelType w:val="multilevel"/>
    <w:tmpl w:val="841EE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DE0497"/>
    <w:multiLevelType w:val="multilevel"/>
    <w:tmpl w:val="82765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C90B24"/>
    <w:multiLevelType w:val="hybridMultilevel"/>
    <w:tmpl w:val="BB1CD4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3C530B4"/>
    <w:multiLevelType w:val="multilevel"/>
    <w:tmpl w:val="36BE6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E3507E"/>
    <w:multiLevelType w:val="multilevel"/>
    <w:tmpl w:val="80E2C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F44D00"/>
    <w:multiLevelType w:val="multilevel"/>
    <w:tmpl w:val="8088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C653B3"/>
    <w:multiLevelType w:val="hybridMultilevel"/>
    <w:tmpl w:val="A7562A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AE20F6A"/>
    <w:multiLevelType w:val="multilevel"/>
    <w:tmpl w:val="22CA1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302593"/>
    <w:multiLevelType w:val="multilevel"/>
    <w:tmpl w:val="8A0ED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2C7DFC"/>
    <w:multiLevelType w:val="multilevel"/>
    <w:tmpl w:val="E792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485CCE"/>
    <w:multiLevelType w:val="multilevel"/>
    <w:tmpl w:val="1EA6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837E8C"/>
    <w:multiLevelType w:val="multilevel"/>
    <w:tmpl w:val="07326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B26ABC"/>
    <w:multiLevelType w:val="multilevel"/>
    <w:tmpl w:val="14FC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6534D7"/>
    <w:multiLevelType w:val="multilevel"/>
    <w:tmpl w:val="9FB6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BB7107"/>
    <w:multiLevelType w:val="multilevel"/>
    <w:tmpl w:val="E446E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E650F3"/>
    <w:multiLevelType w:val="multilevel"/>
    <w:tmpl w:val="73761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700DAC"/>
    <w:multiLevelType w:val="multilevel"/>
    <w:tmpl w:val="48B2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631520"/>
    <w:multiLevelType w:val="multilevel"/>
    <w:tmpl w:val="2E00F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362842"/>
    <w:multiLevelType w:val="multilevel"/>
    <w:tmpl w:val="2A60E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7763FD"/>
    <w:multiLevelType w:val="multilevel"/>
    <w:tmpl w:val="36F81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405245"/>
    <w:multiLevelType w:val="multilevel"/>
    <w:tmpl w:val="E676C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3A3821"/>
    <w:multiLevelType w:val="multilevel"/>
    <w:tmpl w:val="FBEE8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BA26BA"/>
    <w:multiLevelType w:val="multilevel"/>
    <w:tmpl w:val="DFAC5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147FF3"/>
    <w:multiLevelType w:val="multilevel"/>
    <w:tmpl w:val="E2A6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5802272">
    <w:abstractNumId w:val="8"/>
  </w:num>
  <w:num w:numId="2" w16cid:durableId="1248228606">
    <w:abstractNumId w:val="18"/>
  </w:num>
  <w:num w:numId="3" w16cid:durableId="2142265562">
    <w:abstractNumId w:val="28"/>
  </w:num>
  <w:num w:numId="4" w16cid:durableId="1572615765">
    <w:abstractNumId w:val="3"/>
  </w:num>
  <w:num w:numId="5" w16cid:durableId="1234926847">
    <w:abstractNumId w:val="6"/>
  </w:num>
  <w:num w:numId="6" w16cid:durableId="20978838">
    <w:abstractNumId w:val="2"/>
  </w:num>
  <w:num w:numId="7" w16cid:durableId="2065058392">
    <w:abstractNumId w:val="31"/>
  </w:num>
  <w:num w:numId="8" w16cid:durableId="571474904">
    <w:abstractNumId w:val="23"/>
  </w:num>
  <w:num w:numId="9" w16cid:durableId="120268115">
    <w:abstractNumId w:val="0"/>
  </w:num>
  <w:num w:numId="10" w16cid:durableId="1203833557">
    <w:abstractNumId w:val="15"/>
  </w:num>
  <w:num w:numId="11" w16cid:durableId="1505559013">
    <w:abstractNumId w:val="39"/>
  </w:num>
  <w:num w:numId="12" w16cid:durableId="1822308137">
    <w:abstractNumId w:val="36"/>
  </w:num>
  <w:num w:numId="13" w16cid:durableId="347953382">
    <w:abstractNumId w:val="29"/>
  </w:num>
  <w:num w:numId="14" w16cid:durableId="1327048592">
    <w:abstractNumId w:val="25"/>
  </w:num>
  <w:num w:numId="15" w16cid:durableId="770900772">
    <w:abstractNumId w:val="43"/>
  </w:num>
  <w:num w:numId="16" w16cid:durableId="2074160980">
    <w:abstractNumId w:val="20"/>
  </w:num>
  <w:num w:numId="17" w16cid:durableId="557135166">
    <w:abstractNumId w:val="42"/>
  </w:num>
  <w:num w:numId="18" w16cid:durableId="1042553409">
    <w:abstractNumId w:val="24"/>
  </w:num>
  <w:num w:numId="19" w16cid:durableId="1831365976">
    <w:abstractNumId w:val="40"/>
  </w:num>
  <w:num w:numId="20" w16cid:durableId="1186745970">
    <w:abstractNumId w:val="14"/>
  </w:num>
  <w:num w:numId="21" w16cid:durableId="2146729501">
    <w:abstractNumId w:val="21"/>
  </w:num>
  <w:num w:numId="22" w16cid:durableId="253587421">
    <w:abstractNumId w:val="41"/>
  </w:num>
  <w:num w:numId="23" w16cid:durableId="590745305">
    <w:abstractNumId w:val="38"/>
  </w:num>
  <w:num w:numId="24" w16cid:durableId="2020347509">
    <w:abstractNumId w:val="10"/>
  </w:num>
  <w:num w:numId="25" w16cid:durableId="1993217660">
    <w:abstractNumId w:val="37"/>
  </w:num>
  <w:num w:numId="26" w16cid:durableId="987172811">
    <w:abstractNumId w:val="32"/>
  </w:num>
  <w:num w:numId="27" w16cid:durableId="1973368071">
    <w:abstractNumId w:val="9"/>
  </w:num>
  <w:num w:numId="28" w16cid:durableId="1343892861">
    <w:abstractNumId w:val="12"/>
  </w:num>
  <w:num w:numId="29" w16cid:durableId="785074966">
    <w:abstractNumId w:val="33"/>
  </w:num>
  <w:num w:numId="30" w16cid:durableId="1641612739">
    <w:abstractNumId w:val="30"/>
  </w:num>
  <w:num w:numId="31" w16cid:durableId="1300070218">
    <w:abstractNumId w:val="27"/>
  </w:num>
  <w:num w:numId="32" w16cid:durableId="2077438191">
    <w:abstractNumId w:val="13"/>
  </w:num>
  <w:num w:numId="33" w16cid:durableId="791749966">
    <w:abstractNumId w:val="4"/>
  </w:num>
  <w:num w:numId="34" w16cid:durableId="1162164165">
    <w:abstractNumId w:val="34"/>
  </w:num>
  <w:num w:numId="35" w16cid:durableId="584342554">
    <w:abstractNumId w:val="16"/>
  </w:num>
  <w:num w:numId="36" w16cid:durableId="1032346156">
    <w:abstractNumId w:val="7"/>
  </w:num>
  <w:num w:numId="37" w16cid:durableId="1321352116">
    <w:abstractNumId w:val="1"/>
  </w:num>
  <w:num w:numId="38" w16cid:durableId="806822374">
    <w:abstractNumId w:val="19"/>
  </w:num>
  <w:num w:numId="39" w16cid:durableId="21127853">
    <w:abstractNumId w:val="11"/>
  </w:num>
  <w:num w:numId="40" w16cid:durableId="1385371239">
    <w:abstractNumId w:val="35"/>
  </w:num>
  <w:num w:numId="41" w16cid:durableId="1768842662">
    <w:abstractNumId w:val="26"/>
  </w:num>
  <w:num w:numId="42" w16cid:durableId="47339445">
    <w:abstractNumId w:val="5"/>
  </w:num>
  <w:num w:numId="43" w16cid:durableId="1194539679">
    <w:abstractNumId w:val="17"/>
  </w:num>
  <w:num w:numId="44" w16cid:durableId="177309187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2AF"/>
    <w:rsid w:val="001176E6"/>
    <w:rsid w:val="00123195"/>
    <w:rsid w:val="00137119"/>
    <w:rsid w:val="00161768"/>
    <w:rsid w:val="001F42AF"/>
    <w:rsid w:val="002A33A4"/>
    <w:rsid w:val="00400D9A"/>
    <w:rsid w:val="00462539"/>
    <w:rsid w:val="005442E8"/>
    <w:rsid w:val="00554A4E"/>
    <w:rsid w:val="0066109D"/>
    <w:rsid w:val="006610CD"/>
    <w:rsid w:val="00674057"/>
    <w:rsid w:val="006C67E3"/>
    <w:rsid w:val="00706D3C"/>
    <w:rsid w:val="007B5CE3"/>
    <w:rsid w:val="007E2DFE"/>
    <w:rsid w:val="0087121B"/>
    <w:rsid w:val="008D00D7"/>
    <w:rsid w:val="008F780C"/>
    <w:rsid w:val="009644E6"/>
    <w:rsid w:val="00A14BC9"/>
    <w:rsid w:val="00A24A48"/>
    <w:rsid w:val="00B14785"/>
    <w:rsid w:val="00B802FF"/>
    <w:rsid w:val="00BE1D41"/>
    <w:rsid w:val="00C40DC1"/>
    <w:rsid w:val="00DF0F49"/>
    <w:rsid w:val="00E46DA9"/>
    <w:rsid w:val="00EF4C86"/>
    <w:rsid w:val="00F246FC"/>
    <w:rsid w:val="00FF4F1B"/>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60EB5"/>
  <w15:chartTrackingRefBased/>
  <w15:docId w15:val="{28AA8CBB-4034-449F-A20A-0051F13EE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42AF"/>
    <w:pPr>
      <w:spacing w:after="200" w:line="276" w:lineRule="auto"/>
    </w:pPr>
    <w:rPr>
      <w:rFonts w:eastAsiaTheme="minorEastAsia"/>
      <w:kern w:val="0"/>
      <w:sz w:val="22"/>
      <w:szCs w:val="22"/>
      <w:lang w:val="en-US" w:bidi="ar-SA"/>
      <w14:ligatures w14:val="none"/>
    </w:rPr>
  </w:style>
  <w:style w:type="paragraph" w:styleId="Kop1">
    <w:name w:val="heading 1"/>
    <w:basedOn w:val="Standaard"/>
    <w:next w:val="Standaard"/>
    <w:link w:val="Kop1Char"/>
    <w:uiPriority w:val="9"/>
    <w:qFormat/>
    <w:rsid w:val="001F42A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nl-NL" w:bidi="he-IL"/>
      <w14:ligatures w14:val="standardContextual"/>
    </w:rPr>
  </w:style>
  <w:style w:type="paragraph" w:styleId="Kop2">
    <w:name w:val="heading 2"/>
    <w:basedOn w:val="Standaard"/>
    <w:next w:val="Standaard"/>
    <w:link w:val="Kop2Char"/>
    <w:uiPriority w:val="9"/>
    <w:semiHidden/>
    <w:unhideWhenUsed/>
    <w:qFormat/>
    <w:rsid w:val="001F42A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nl-NL" w:bidi="he-IL"/>
      <w14:ligatures w14:val="standardContextual"/>
    </w:rPr>
  </w:style>
  <w:style w:type="paragraph" w:styleId="Kop3">
    <w:name w:val="heading 3"/>
    <w:basedOn w:val="Standaard"/>
    <w:next w:val="Standaard"/>
    <w:link w:val="Kop3Char"/>
    <w:uiPriority w:val="9"/>
    <w:semiHidden/>
    <w:unhideWhenUsed/>
    <w:qFormat/>
    <w:rsid w:val="001F42AF"/>
    <w:pPr>
      <w:keepNext/>
      <w:keepLines/>
      <w:spacing w:before="160" w:after="80" w:line="278" w:lineRule="auto"/>
      <w:outlineLvl w:val="2"/>
    </w:pPr>
    <w:rPr>
      <w:rFonts w:eastAsiaTheme="majorEastAsia" w:cstheme="majorBidi"/>
      <w:color w:val="0F4761" w:themeColor="accent1" w:themeShade="BF"/>
      <w:kern w:val="2"/>
      <w:sz w:val="28"/>
      <w:szCs w:val="28"/>
      <w:lang w:val="nl-NL" w:bidi="he-IL"/>
      <w14:ligatures w14:val="standardContextual"/>
    </w:rPr>
  </w:style>
  <w:style w:type="paragraph" w:styleId="Kop4">
    <w:name w:val="heading 4"/>
    <w:basedOn w:val="Standaard"/>
    <w:next w:val="Standaard"/>
    <w:link w:val="Kop4Char"/>
    <w:uiPriority w:val="9"/>
    <w:semiHidden/>
    <w:unhideWhenUsed/>
    <w:qFormat/>
    <w:rsid w:val="001F42AF"/>
    <w:pPr>
      <w:keepNext/>
      <w:keepLines/>
      <w:spacing w:before="80" w:after="40" w:line="278" w:lineRule="auto"/>
      <w:outlineLvl w:val="3"/>
    </w:pPr>
    <w:rPr>
      <w:rFonts w:eastAsiaTheme="majorEastAsia" w:cstheme="majorBidi"/>
      <w:i/>
      <w:iCs/>
      <w:color w:val="0F4761" w:themeColor="accent1" w:themeShade="BF"/>
      <w:kern w:val="2"/>
      <w:sz w:val="24"/>
      <w:szCs w:val="24"/>
      <w:lang w:val="nl-NL" w:bidi="he-IL"/>
      <w14:ligatures w14:val="standardContextual"/>
    </w:rPr>
  </w:style>
  <w:style w:type="paragraph" w:styleId="Kop5">
    <w:name w:val="heading 5"/>
    <w:basedOn w:val="Standaard"/>
    <w:next w:val="Standaard"/>
    <w:link w:val="Kop5Char"/>
    <w:uiPriority w:val="9"/>
    <w:semiHidden/>
    <w:unhideWhenUsed/>
    <w:qFormat/>
    <w:rsid w:val="001F42AF"/>
    <w:pPr>
      <w:keepNext/>
      <w:keepLines/>
      <w:spacing w:before="80" w:after="40" w:line="278" w:lineRule="auto"/>
      <w:outlineLvl w:val="4"/>
    </w:pPr>
    <w:rPr>
      <w:rFonts w:eastAsiaTheme="majorEastAsia" w:cstheme="majorBidi"/>
      <w:color w:val="0F4761" w:themeColor="accent1" w:themeShade="BF"/>
      <w:kern w:val="2"/>
      <w:sz w:val="24"/>
      <w:szCs w:val="24"/>
      <w:lang w:val="nl-NL" w:bidi="he-IL"/>
      <w14:ligatures w14:val="standardContextual"/>
    </w:rPr>
  </w:style>
  <w:style w:type="paragraph" w:styleId="Kop6">
    <w:name w:val="heading 6"/>
    <w:basedOn w:val="Standaard"/>
    <w:next w:val="Standaard"/>
    <w:link w:val="Kop6Char"/>
    <w:uiPriority w:val="9"/>
    <w:semiHidden/>
    <w:unhideWhenUsed/>
    <w:qFormat/>
    <w:rsid w:val="001F42AF"/>
    <w:pPr>
      <w:keepNext/>
      <w:keepLines/>
      <w:spacing w:before="40" w:after="0" w:line="278" w:lineRule="auto"/>
      <w:outlineLvl w:val="5"/>
    </w:pPr>
    <w:rPr>
      <w:rFonts w:eastAsiaTheme="majorEastAsia" w:cstheme="majorBidi"/>
      <w:i/>
      <w:iCs/>
      <w:color w:val="595959" w:themeColor="text1" w:themeTint="A6"/>
      <w:kern w:val="2"/>
      <w:sz w:val="24"/>
      <w:szCs w:val="24"/>
      <w:lang w:val="nl-NL" w:bidi="he-IL"/>
      <w14:ligatures w14:val="standardContextual"/>
    </w:rPr>
  </w:style>
  <w:style w:type="paragraph" w:styleId="Kop7">
    <w:name w:val="heading 7"/>
    <w:basedOn w:val="Standaard"/>
    <w:next w:val="Standaard"/>
    <w:link w:val="Kop7Char"/>
    <w:uiPriority w:val="9"/>
    <w:semiHidden/>
    <w:unhideWhenUsed/>
    <w:qFormat/>
    <w:rsid w:val="001F42AF"/>
    <w:pPr>
      <w:keepNext/>
      <w:keepLines/>
      <w:spacing w:before="40" w:after="0" w:line="278" w:lineRule="auto"/>
      <w:outlineLvl w:val="6"/>
    </w:pPr>
    <w:rPr>
      <w:rFonts w:eastAsiaTheme="majorEastAsia" w:cstheme="majorBidi"/>
      <w:color w:val="595959" w:themeColor="text1" w:themeTint="A6"/>
      <w:kern w:val="2"/>
      <w:sz w:val="24"/>
      <w:szCs w:val="24"/>
      <w:lang w:val="nl-NL" w:bidi="he-IL"/>
      <w14:ligatures w14:val="standardContextual"/>
    </w:rPr>
  </w:style>
  <w:style w:type="paragraph" w:styleId="Kop8">
    <w:name w:val="heading 8"/>
    <w:basedOn w:val="Standaard"/>
    <w:next w:val="Standaard"/>
    <w:link w:val="Kop8Char"/>
    <w:uiPriority w:val="9"/>
    <w:semiHidden/>
    <w:unhideWhenUsed/>
    <w:qFormat/>
    <w:rsid w:val="001F42AF"/>
    <w:pPr>
      <w:keepNext/>
      <w:keepLines/>
      <w:spacing w:after="0" w:line="278" w:lineRule="auto"/>
      <w:outlineLvl w:val="7"/>
    </w:pPr>
    <w:rPr>
      <w:rFonts w:eastAsiaTheme="majorEastAsia" w:cstheme="majorBidi"/>
      <w:i/>
      <w:iCs/>
      <w:color w:val="272727" w:themeColor="text1" w:themeTint="D8"/>
      <w:kern w:val="2"/>
      <w:sz w:val="24"/>
      <w:szCs w:val="24"/>
      <w:lang w:val="nl-NL" w:bidi="he-IL"/>
      <w14:ligatures w14:val="standardContextual"/>
    </w:rPr>
  </w:style>
  <w:style w:type="paragraph" w:styleId="Kop9">
    <w:name w:val="heading 9"/>
    <w:basedOn w:val="Standaard"/>
    <w:next w:val="Standaard"/>
    <w:link w:val="Kop9Char"/>
    <w:uiPriority w:val="9"/>
    <w:semiHidden/>
    <w:unhideWhenUsed/>
    <w:qFormat/>
    <w:rsid w:val="001F42AF"/>
    <w:pPr>
      <w:keepNext/>
      <w:keepLines/>
      <w:spacing w:after="0" w:line="278" w:lineRule="auto"/>
      <w:outlineLvl w:val="8"/>
    </w:pPr>
    <w:rPr>
      <w:rFonts w:eastAsiaTheme="majorEastAsia" w:cstheme="majorBidi"/>
      <w:color w:val="272727" w:themeColor="text1" w:themeTint="D8"/>
      <w:kern w:val="2"/>
      <w:sz w:val="24"/>
      <w:szCs w:val="24"/>
      <w:lang w:val="nl-NL" w:bidi="he-IL"/>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F42A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F42A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F42A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F42A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F42A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F42A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F42A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F42A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F42AF"/>
    <w:rPr>
      <w:rFonts w:eastAsiaTheme="majorEastAsia" w:cstheme="majorBidi"/>
      <w:color w:val="272727" w:themeColor="text1" w:themeTint="D8"/>
    </w:rPr>
  </w:style>
  <w:style w:type="paragraph" w:styleId="Titel">
    <w:name w:val="Title"/>
    <w:basedOn w:val="Standaard"/>
    <w:next w:val="Standaard"/>
    <w:link w:val="TitelChar"/>
    <w:uiPriority w:val="10"/>
    <w:qFormat/>
    <w:rsid w:val="001F42AF"/>
    <w:pPr>
      <w:spacing w:after="80" w:line="240" w:lineRule="auto"/>
      <w:contextualSpacing/>
    </w:pPr>
    <w:rPr>
      <w:rFonts w:asciiTheme="majorHAnsi" w:eastAsiaTheme="majorEastAsia" w:hAnsiTheme="majorHAnsi" w:cstheme="majorBidi"/>
      <w:spacing w:val="-10"/>
      <w:kern w:val="28"/>
      <w:sz w:val="56"/>
      <w:szCs w:val="56"/>
      <w:lang w:val="nl-NL" w:bidi="he-IL"/>
      <w14:ligatures w14:val="standardContextual"/>
    </w:rPr>
  </w:style>
  <w:style w:type="character" w:customStyle="1" w:styleId="TitelChar">
    <w:name w:val="Titel Char"/>
    <w:basedOn w:val="Standaardalinea-lettertype"/>
    <w:link w:val="Titel"/>
    <w:uiPriority w:val="10"/>
    <w:rsid w:val="001F42A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F42AF"/>
    <w:pPr>
      <w:numPr>
        <w:ilvl w:val="1"/>
      </w:numPr>
      <w:spacing w:after="160" w:line="278" w:lineRule="auto"/>
    </w:pPr>
    <w:rPr>
      <w:rFonts w:eastAsiaTheme="majorEastAsia" w:cstheme="majorBidi"/>
      <w:color w:val="595959" w:themeColor="text1" w:themeTint="A6"/>
      <w:spacing w:val="15"/>
      <w:kern w:val="2"/>
      <w:sz w:val="28"/>
      <w:szCs w:val="28"/>
      <w:lang w:val="nl-NL" w:bidi="he-IL"/>
      <w14:ligatures w14:val="standardContextual"/>
    </w:rPr>
  </w:style>
  <w:style w:type="character" w:customStyle="1" w:styleId="OndertitelChar">
    <w:name w:val="Ondertitel Char"/>
    <w:basedOn w:val="Standaardalinea-lettertype"/>
    <w:link w:val="Ondertitel"/>
    <w:uiPriority w:val="11"/>
    <w:rsid w:val="001F42A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F42AF"/>
    <w:pPr>
      <w:spacing w:before="160" w:after="160" w:line="278" w:lineRule="auto"/>
      <w:jc w:val="center"/>
    </w:pPr>
    <w:rPr>
      <w:rFonts w:eastAsiaTheme="minorHAnsi"/>
      <w:i/>
      <w:iCs/>
      <w:color w:val="404040" w:themeColor="text1" w:themeTint="BF"/>
      <w:kern w:val="2"/>
      <w:sz w:val="24"/>
      <w:szCs w:val="24"/>
      <w:lang w:val="nl-NL" w:bidi="he-IL"/>
      <w14:ligatures w14:val="standardContextual"/>
    </w:rPr>
  </w:style>
  <w:style w:type="character" w:customStyle="1" w:styleId="CitaatChar">
    <w:name w:val="Citaat Char"/>
    <w:basedOn w:val="Standaardalinea-lettertype"/>
    <w:link w:val="Citaat"/>
    <w:uiPriority w:val="29"/>
    <w:rsid w:val="001F42AF"/>
    <w:rPr>
      <w:i/>
      <w:iCs/>
      <w:color w:val="404040" w:themeColor="text1" w:themeTint="BF"/>
    </w:rPr>
  </w:style>
  <w:style w:type="paragraph" w:styleId="Lijstalinea">
    <w:name w:val="List Paragraph"/>
    <w:basedOn w:val="Standaard"/>
    <w:uiPriority w:val="34"/>
    <w:qFormat/>
    <w:rsid w:val="001F42AF"/>
    <w:pPr>
      <w:spacing w:after="160" w:line="278" w:lineRule="auto"/>
      <w:ind w:left="720"/>
      <w:contextualSpacing/>
    </w:pPr>
    <w:rPr>
      <w:rFonts w:eastAsiaTheme="minorHAnsi"/>
      <w:kern w:val="2"/>
      <w:sz w:val="24"/>
      <w:szCs w:val="24"/>
      <w:lang w:val="nl-NL" w:bidi="he-IL"/>
      <w14:ligatures w14:val="standardContextual"/>
    </w:rPr>
  </w:style>
  <w:style w:type="character" w:styleId="Intensievebenadrukking">
    <w:name w:val="Intense Emphasis"/>
    <w:basedOn w:val="Standaardalinea-lettertype"/>
    <w:uiPriority w:val="21"/>
    <w:qFormat/>
    <w:rsid w:val="001F42AF"/>
    <w:rPr>
      <w:i/>
      <w:iCs/>
      <w:color w:val="0F4761" w:themeColor="accent1" w:themeShade="BF"/>
    </w:rPr>
  </w:style>
  <w:style w:type="paragraph" w:styleId="Duidelijkcitaat">
    <w:name w:val="Intense Quote"/>
    <w:basedOn w:val="Standaard"/>
    <w:next w:val="Standaard"/>
    <w:link w:val="DuidelijkcitaatChar"/>
    <w:uiPriority w:val="30"/>
    <w:qFormat/>
    <w:rsid w:val="001F42A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val="nl-NL" w:bidi="he-IL"/>
      <w14:ligatures w14:val="standardContextual"/>
    </w:rPr>
  </w:style>
  <w:style w:type="character" w:customStyle="1" w:styleId="DuidelijkcitaatChar">
    <w:name w:val="Duidelijk citaat Char"/>
    <w:basedOn w:val="Standaardalinea-lettertype"/>
    <w:link w:val="Duidelijkcitaat"/>
    <w:uiPriority w:val="30"/>
    <w:rsid w:val="001F42AF"/>
    <w:rPr>
      <w:i/>
      <w:iCs/>
      <w:color w:val="0F4761" w:themeColor="accent1" w:themeShade="BF"/>
    </w:rPr>
  </w:style>
  <w:style w:type="character" w:styleId="Intensieveverwijzing">
    <w:name w:val="Intense Reference"/>
    <w:basedOn w:val="Standaardalinea-lettertype"/>
    <w:uiPriority w:val="32"/>
    <w:qFormat/>
    <w:rsid w:val="001F42AF"/>
    <w:rPr>
      <w:b/>
      <w:bCs/>
      <w:smallCaps/>
      <w:color w:val="0F4761" w:themeColor="accent1" w:themeShade="BF"/>
      <w:spacing w:val="5"/>
    </w:rPr>
  </w:style>
  <w:style w:type="paragraph" w:styleId="Koptekst">
    <w:name w:val="header"/>
    <w:basedOn w:val="Standaard"/>
    <w:link w:val="KoptekstChar"/>
    <w:uiPriority w:val="99"/>
    <w:unhideWhenUsed/>
    <w:rsid w:val="001F42A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1F42AF"/>
    <w:rPr>
      <w:rFonts w:eastAsiaTheme="minorEastAsia"/>
      <w:kern w:val="0"/>
      <w:sz w:val="22"/>
      <w:szCs w:val="22"/>
      <w:lang w:val="en-US" w:bidi="ar-SA"/>
      <w14:ligatures w14:val="none"/>
    </w:rPr>
  </w:style>
  <w:style w:type="paragraph" w:styleId="Voettekst">
    <w:name w:val="footer"/>
    <w:basedOn w:val="Standaard"/>
    <w:link w:val="VoettekstChar"/>
    <w:uiPriority w:val="99"/>
    <w:unhideWhenUsed/>
    <w:rsid w:val="001F42A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1F42AF"/>
    <w:rPr>
      <w:rFonts w:eastAsiaTheme="minorEastAsia"/>
      <w:kern w:val="0"/>
      <w:sz w:val="22"/>
      <w:szCs w:val="22"/>
      <w:lang w:val="en-US" w:bidi="ar-SA"/>
      <w14:ligatures w14:val="none"/>
    </w:rPr>
  </w:style>
  <w:style w:type="table" w:styleId="Tabelraster">
    <w:name w:val="Table Grid"/>
    <w:basedOn w:val="Standaardtabel"/>
    <w:uiPriority w:val="39"/>
    <w:rsid w:val="001F42AF"/>
    <w:pPr>
      <w:spacing w:after="0" w:line="240" w:lineRule="auto"/>
    </w:pPr>
    <w:rPr>
      <w:rFonts w:eastAsiaTheme="minorEastAsia"/>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87121B"/>
    <w:rPr>
      <w:color w:val="467886" w:themeColor="hyperlink"/>
      <w:u w:val="single"/>
    </w:rPr>
  </w:style>
  <w:style w:type="character" w:styleId="Onopgelostemelding">
    <w:name w:val="Unresolved Mention"/>
    <w:basedOn w:val="Standaardalinea-lettertype"/>
    <w:uiPriority w:val="99"/>
    <w:semiHidden/>
    <w:unhideWhenUsed/>
    <w:rsid w:val="0087121B"/>
    <w:rPr>
      <w:color w:val="605E5C"/>
      <w:shd w:val="clear" w:color="auto" w:fill="E1DFDD"/>
    </w:rPr>
  </w:style>
  <w:style w:type="paragraph" w:styleId="Geenafstand">
    <w:name w:val="No Spacing"/>
    <w:uiPriority w:val="1"/>
    <w:qFormat/>
    <w:rsid w:val="00BE1D41"/>
    <w:pPr>
      <w:spacing w:after="0" w:line="240" w:lineRule="auto"/>
    </w:pPr>
    <w:rPr>
      <w:rFonts w:eastAsiaTheme="minorEastAsia"/>
      <w:kern w:val="0"/>
      <w:sz w:val="22"/>
      <w:szCs w:val="22"/>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72709">
      <w:bodyDiv w:val="1"/>
      <w:marLeft w:val="0"/>
      <w:marRight w:val="0"/>
      <w:marTop w:val="0"/>
      <w:marBottom w:val="0"/>
      <w:divBdr>
        <w:top w:val="none" w:sz="0" w:space="0" w:color="auto"/>
        <w:left w:val="none" w:sz="0" w:space="0" w:color="auto"/>
        <w:bottom w:val="none" w:sz="0" w:space="0" w:color="auto"/>
        <w:right w:val="none" w:sz="0" w:space="0" w:color="auto"/>
      </w:divBdr>
    </w:div>
    <w:div w:id="366492315">
      <w:bodyDiv w:val="1"/>
      <w:marLeft w:val="0"/>
      <w:marRight w:val="0"/>
      <w:marTop w:val="0"/>
      <w:marBottom w:val="0"/>
      <w:divBdr>
        <w:top w:val="none" w:sz="0" w:space="0" w:color="auto"/>
        <w:left w:val="none" w:sz="0" w:space="0" w:color="auto"/>
        <w:bottom w:val="none" w:sz="0" w:space="0" w:color="auto"/>
        <w:right w:val="none" w:sz="0" w:space="0" w:color="auto"/>
      </w:divBdr>
    </w:div>
    <w:div w:id="389885134">
      <w:bodyDiv w:val="1"/>
      <w:marLeft w:val="0"/>
      <w:marRight w:val="0"/>
      <w:marTop w:val="0"/>
      <w:marBottom w:val="0"/>
      <w:divBdr>
        <w:top w:val="none" w:sz="0" w:space="0" w:color="auto"/>
        <w:left w:val="none" w:sz="0" w:space="0" w:color="auto"/>
        <w:bottom w:val="none" w:sz="0" w:space="0" w:color="auto"/>
        <w:right w:val="none" w:sz="0" w:space="0" w:color="auto"/>
      </w:divBdr>
    </w:div>
    <w:div w:id="407850987">
      <w:bodyDiv w:val="1"/>
      <w:marLeft w:val="0"/>
      <w:marRight w:val="0"/>
      <w:marTop w:val="0"/>
      <w:marBottom w:val="0"/>
      <w:divBdr>
        <w:top w:val="none" w:sz="0" w:space="0" w:color="auto"/>
        <w:left w:val="none" w:sz="0" w:space="0" w:color="auto"/>
        <w:bottom w:val="none" w:sz="0" w:space="0" w:color="auto"/>
        <w:right w:val="none" w:sz="0" w:space="0" w:color="auto"/>
      </w:divBdr>
    </w:div>
    <w:div w:id="506479612">
      <w:bodyDiv w:val="1"/>
      <w:marLeft w:val="0"/>
      <w:marRight w:val="0"/>
      <w:marTop w:val="0"/>
      <w:marBottom w:val="0"/>
      <w:divBdr>
        <w:top w:val="none" w:sz="0" w:space="0" w:color="auto"/>
        <w:left w:val="none" w:sz="0" w:space="0" w:color="auto"/>
        <w:bottom w:val="none" w:sz="0" w:space="0" w:color="auto"/>
        <w:right w:val="none" w:sz="0" w:space="0" w:color="auto"/>
      </w:divBdr>
    </w:div>
    <w:div w:id="763113943">
      <w:bodyDiv w:val="1"/>
      <w:marLeft w:val="0"/>
      <w:marRight w:val="0"/>
      <w:marTop w:val="0"/>
      <w:marBottom w:val="0"/>
      <w:divBdr>
        <w:top w:val="none" w:sz="0" w:space="0" w:color="auto"/>
        <w:left w:val="none" w:sz="0" w:space="0" w:color="auto"/>
        <w:bottom w:val="none" w:sz="0" w:space="0" w:color="auto"/>
        <w:right w:val="none" w:sz="0" w:space="0" w:color="auto"/>
      </w:divBdr>
    </w:div>
    <w:div w:id="797726974">
      <w:bodyDiv w:val="1"/>
      <w:marLeft w:val="0"/>
      <w:marRight w:val="0"/>
      <w:marTop w:val="0"/>
      <w:marBottom w:val="0"/>
      <w:divBdr>
        <w:top w:val="none" w:sz="0" w:space="0" w:color="auto"/>
        <w:left w:val="none" w:sz="0" w:space="0" w:color="auto"/>
        <w:bottom w:val="none" w:sz="0" w:space="0" w:color="auto"/>
        <w:right w:val="none" w:sz="0" w:space="0" w:color="auto"/>
      </w:divBdr>
    </w:div>
    <w:div w:id="938487758">
      <w:bodyDiv w:val="1"/>
      <w:marLeft w:val="0"/>
      <w:marRight w:val="0"/>
      <w:marTop w:val="0"/>
      <w:marBottom w:val="0"/>
      <w:divBdr>
        <w:top w:val="none" w:sz="0" w:space="0" w:color="auto"/>
        <w:left w:val="none" w:sz="0" w:space="0" w:color="auto"/>
        <w:bottom w:val="none" w:sz="0" w:space="0" w:color="auto"/>
        <w:right w:val="none" w:sz="0" w:space="0" w:color="auto"/>
      </w:divBdr>
    </w:div>
    <w:div w:id="1007289818">
      <w:bodyDiv w:val="1"/>
      <w:marLeft w:val="0"/>
      <w:marRight w:val="0"/>
      <w:marTop w:val="0"/>
      <w:marBottom w:val="0"/>
      <w:divBdr>
        <w:top w:val="none" w:sz="0" w:space="0" w:color="auto"/>
        <w:left w:val="none" w:sz="0" w:space="0" w:color="auto"/>
        <w:bottom w:val="none" w:sz="0" w:space="0" w:color="auto"/>
        <w:right w:val="none" w:sz="0" w:space="0" w:color="auto"/>
      </w:divBdr>
    </w:div>
    <w:div w:id="1085876989">
      <w:bodyDiv w:val="1"/>
      <w:marLeft w:val="0"/>
      <w:marRight w:val="0"/>
      <w:marTop w:val="0"/>
      <w:marBottom w:val="0"/>
      <w:divBdr>
        <w:top w:val="none" w:sz="0" w:space="0" w:color="auto"/>
        <w:left w:val="none" w:sz="0" w:space="0" w:color="auto"/>
        <w:bottom w:val="none" w:sz="0" w:space="0" w:color="auto"/>
        <w:right w:val="none" w:sz="0" w:space="0" w:color="auto"/>
      </w:divBdr>
    </w:div>
    <w:div w:id="1110704730">
      <w:bodyDiv w:val="1"/>
      <w:marLeft w:val="0"/>
      <w:marRight w:val="0"/>
      <w:marTop w:val="0"/>
      <w:marBottom w:val="0"/>
      <w:divBdr>
        <w:top w:val="none" w:sz="0" w:space="0" w:color="auto"/>
        <w:left w:val="none" w:sz="0" w:space="0" w:color="auto"/>
        <w:bottom w:val="none" w:sz="0" w:space="0" w:color="auto"/>
        <w:right w:val="none" w:sz="0" w:space="0" w:color="auto"/>
      </w:divBdr>
    </w:div>
    <w:div w:id="1734691057">
      <w:bodyDiv w:val="1"/>
      <w:marLeft w:val="0"/>
      <w:marRight w:val="0"/>
      <w:marTop w:val="0"/>
      <w:marBottom w:val="0"/>
      <w:divBdr>
        <w:top w:val="none" w:sz="0" w:space="0" w:color="auto"/>
        <w:left w:val="none" w:sz="0" w:space="0" w:color="auto"/>
        <w:bottom w:val="none" w:sz="0" w:space="0" w:color="auto"/>
        <w:right w:val="none" w:sz="0" w:space="0" w:color="auto"/>
      </w:divBdr>
    </w:div>
    <w:div w:id="1930234015">
      <w:bodyDiv w:val="1"/>
      <w:marLeft w:val="0"/>
      <w:marRight w:val="0"/>
      <w:marTop w:val="0"/>
      <w:marBottom w:val="0"/>
      <w:divBdr>
        <w:top w:val="none" w:sz="0" w:space="0" w:color="auto"/>
        <w:left w:val="none" w:sz="0" w:space="0" w:color="auto"/>
        <w:bottom w:val="none" w:sz="0" w:space="0" w:color="auto"/>
        <w:right w:val="none" w:sz="0" w:space="0" w:color="auto"/>
      </w:divBdr>
    </w:div>
    <w:div w:id="204525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803</Words>
  <Characters>4419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Katzman</dc:creator>
  <cp:keywords/>
  <dc:description/>
  <cp:lastModifiedBy>Shmuel Katzman</cp:lastModifiedBy>
  <cp:revision>2</cp:revision>
  <dcterms:created xsi:type="dcterms:W3CDTF">2026-09-17T15:02:00Z</dcterms:created>
  <dcterms:modified xsi:type="dcterms:W3CDTF">2026-09-17T15:02:00Z</dcterms:modified>
</cp:coreProperties>
</file>